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2F477" w14:textId="77777777" w:rsidR="00F861FA" w:rsidRPr="002A1812" w:rsidRDefault="00F861FA" w:rsidP="00F861FA">
      <w:pPr>
        <w:spacing w:after="160" w:line="259" w:lineRule="auto"/>
        <w:rPr>
          <w:rFonts w:ascii="Garamond" w:hAnsi="Garamond" w:cs="Arial"/>
          <w:b/>
          <w:color w:val="FF0000"/>
          <w:sz w:val="32"/>
          <w:szCs w:val="32"/>
        </w:rPr>
      </w:pPr>
      <w:r w:rsidRPr="002A1812">
        <w:rPr>
          <w:rFonts w:ascii="Garamond" w:hAnsi="Garamond" w:cs="Arial"/>
          <w:b/>
          <w:color w:val="FF0000"/>
          <w:sz w:val="32"/>
          <w:szCs w:val="32"/>
        </w:rPr>
        <w:t>BUSINESS CARDS – Cards cost: the price for one box (500), printed on front only, is $55.55; the price for two boxes (1000) is $74.90 (printed on front only as well). Paying for the cards:</w:t>
      </w:r>
    </w:p>
    <w:p w14:paraId="3DD93852" w14:textId="77777777" w:rsidR="00F861FA" w:rsidRPr="002A1812" w:rsidRDefault="00F861FA" w:rsidP="002A1812">
      <w:pPr>
        <w:pStyle w:val="ListParagraph"/>
        <w:numPr>
          <w:ilvl w:val="1"/>
          <w:numId w:val="2"/>
        </w:numPr>
        <w:tabs>
          <w:tab w:val="left" w:pos="540"/>
        </w:tabs>
        <w:spacing w:after="160" w:line="259" w:lineRule="auto"/>
        <w:ind w:right="-360" w:hanging="2690"/>
        <w:rPr>
          <w:rFonts w:ascii="Garamond" w:hAnsi="Garamond" w:cs="Arial"/>
          <w:b/>
          <w:color w:val="FF0000"/>
          <w:sz w:val="32"/>
          <w:szCs w:val="32"/>
        </w:rPr>
      </w:pPr>
      <w:r w:rsidRPr="002A1812">
        <w:rPr>
          <w:rFonts w:ascii="Garamond" w:hAnsi="Garamond" w:cs="Arial"/>
          <w:b/>
          <w:color w:val="FF0000"/>
          <w:sz w:val="32"/>
          <w:szCs w:val="32"/>
        </w:rPr>
        <w:t>You can use a “Funding number”</w:t>
      </w:r>
      <w:r w:rsidR="002A1812">
        <w:rPr>
          <w:rFonts w:ascii="Garamond" w:hAnsi="Garamond" w:cs="Arial"/>
          <w:b/>
          <w:color w:val="FF0000"/>
          <w:sz w:val="32"/>
          <w:szCs w:val="32"/>
        </w:rPr>
        <w:t xml:space="preserve"> that you can request from your </w:t>
      </w:r>
      <w:bookmarkStart w:id="0" w:name="_GoBack"/>
      <w:bookmarkEnd w:id="0"/>
      <w:r w:rsidRPr="002A1812">
        <w:rPr>
          <w:rFonts w:ascii="Garamond" w:hAnsi="Garamond" w:cs="Arial"/>
          <w:b/>
          <w:color w:val="FF0000"/>
          <w:sz w:val="32"/>
          <w:szCs w:val="32"/>
        </w:rPr>
        <w:t>department, or</w:t>
      </w:r>
    </w:p>
    <w:p w14:paraId="51527962" w14:textId="77777777" w:rsidR="00F861FA" w:rsidRPr="00F861FA" w:rsidRDefault="00F861FA" w:rsidP="00F861FA">
      <w:pPr>
        <w:pStyle w:val="ListParagraph"/>
        <w:numPr>
          <w:ilvl w:val="1"/>
          <w:numId w:val="2"/>
        </w:numPr>
        <w:spacing w:after="160" w:line="259" w:lineRule="auto"/>
        <w:ind w:left="450"/>
        <w:rPr>
          <w:rFonts w:ascii="Garamond" w:hAnsi="Garamond" w:cs="Arial"/>
          <w:color w:val="000000"/>
          <w:sz w:val="32"/>
          <w:szCs w:val="32"/>
          <w:u w:val="single"/>
        </w:rPr>
      </w:pPr>
      <w:r w:rsidRPr="002A1812">
        <w:rPr>
          <w:rFonts w:ascii="Garamond" w:hAnsi="Garamond" w:cs="Arial"/>
          <w:b/>
          <w:color w:val="FF0000"/>
          <w:sz w:val="32"/>
          <w:szCs w:val="32"/>
        </w:rPr>
        <w:t xml:space="preserve"> You can write in the area for funding code “PAY BY CHECK”. </w:t>
      </w:r>
      <w:r w:rsidRPr="002A1812">
        <w:rPr>
          <w:rFonts w:ascii="Garamond" w:hAnsi="Garamond" w:cs="Arial"/>
          <w:b/>
          <w:color w:val="FF0000"/>
          <w:sz w:val="32"/>
          <w:szCs w:val="32"/>
          <w:u w:val="single"/>
        </w:rPr>
        <w:t>Please make the check payable to: Mount Sinai Hospital – Printing Services and mail it to: Mount Sinai Hospital Printing Services, 5 E 98</w:t>
      </w:r>
      <w:r w:rsidRPr="002A1812">
        <w:rPr>
          <w:rFonts w:ascii="Garamond" w:hAnsi="Garamond" w:cs="Arial"/>
          <w:b/>
          <w:color w:val="FF0000"/>
          <w:sz w:val="32"/>
          <w:szCs w:val="32"/>
          <w:u w:val="single"/>
          <w:vertAlign w:val="superscript"/>
        </w:rPr>
        <w:t>th</w:t>
      </w:r>
      <w:r w:rsidRPr="002A1812">
        <w:rPr>
          <w:rFonts w:ascii="Garamond" w:hAnsi="Garamond" w:cs="Arial"/>
          <w:b/>
          <w:color w:val="FF0000"/>
          <w:sz w:val="32"/>
          <w:szCs w:val="32"/>
          <w:u w:val="single"/>
        </w:rPr>
        <w:t xml:space="preserve"> Street, MAIL box 1225, New York, NY 10029</w:t>
      </w:r>
    </w:p>
    <w:p w14:paraId="6407736D" w14:textId="77777777" w:rsidR="00F861FA" w:rsidRDefault="00F861FA" w:rsidP="00EF7DE2">
      <w:pPr>
        <w:ind w:left="1440" w:firstLine="720"/>
        <w:jc w:val="both"/>
      </w:pPr>
    </w:p>
    <w:p w14:paraId="0CE3F9BD" w14:textId="77777777" w:rsidR="00987030" w:rsidRPr="00E9639E" w:rsidRDefault="00987030" w:rsidP="00EF7DE2">
      <w:pPr>
        <w:ind w:left="1440" w:firstLine="720"/>
        <w:jc w:val="both"/>
        <w:rPr>
          <w:sz w:val="40"/>
        </w:rPr>
      </w:pPr>
      <w:r w:rsidRPr="00E9639E">
        <w:rPr>
          <w:sz w:val="40"/>
        </w:rPr>
        <w:t>ORDERING ONLINE BUSINESS CARDS</w:t>
      </w:r>
    </w:p>
    <w:p w14:paraId="20F072AC" w14:textId="77777777" w:rsidR="00E9639E" w:rsidRDefault="00E9639E" w:rsidP="00987030"/>
    <w:p w14:paraId="436BEE00" w14:textId="77777777" w:rsidR="00541657" w:rsidRDefault="00541657" w:rsidP="00987030">
      <w:r>
        <w:t xml:space="preserve">Please note that </w:t>
      </w:r>
      <w:proofErr w:type="gramStart"/>
      <w:r>
        <w:t>these on line templates were created by Mount Sinai’s Marketing team</w:t>
      </w:r>
      <w:proofErr w:type="gramEnd"/>
      <w:r>
        <w:t xml:space="preserve"> and we need to stick as close to these templates as possible. We have the right amount of lines set up and cannot go out of the template. If what you want to print is not listed on this site, you will need to get written consent from </w:t>
      </w:r>
      <w:hyperlink r:id="rId6" w:history="1">
        <w:r w:rsidR="00DE3CAE" w:rsidRPr="00B91028">
          <w:rPr>
            <w:rStyle w:val="Hyperlink"/>
            <w:rFonts w:ascii="Calibri" w:hAnsi="Calibri" w:cs="Calibri"/>
          </w:rPr>
          <w:t>gabriel.bershadscky@mountsinai.org</w:t>
        </w:r>
      </w:hyperlink>
      <w:r w:rsidR="00DE3CAE">
        <w:t xml:space="preserve"> </w:t>
      </w:r>
      <w:r w:rsidRPr="00541657">
        <w:t>and</w:t>
      </w:r>
      <w:r>
        <w:t xml:space="preserve"> forward to </w:t>
      </w:r>
      <w:hyperlink r:id="rId7" w:history="1">
        <w:r w:rsidR="00CC3DBF" w:rsidRPr="0040478C">
          <w:rPr>
            <w:rStyle w:val="Hyperlink"/>
            <w:rFonts w:ascii="Calibri" w:hAnsi="Calibri" w:cs="Calibri"/>
          </w:rPr>
          <w:t>william.sheehan@mountsinai.org</w:t>
        </w:r>
      </w:hyperlink>
      <w:proofErr w:type="gramStart"/>
      <w:r w:rsidR="0052516D">
        <w:t xml:space="preserve"> </w:t>
      </w:r>
      <w:r>
        <w:rPr>
          <w:u w:val="single"/>
        </w:rPr>
        <w:t xml:space="preserve"> </w:t>
      </w:r>
      <w:r>
        <w:t>who</w:t>
      </w:r>
      <w:proofErr w:type="gramEnd"/>
      <w:r>
        <w:t xml:space="preserve"> will then need a printing requisition and a manual copy/email sent for a card that cannot be set up on line. </w:t>
      </w:r>
    </w:p>
    <w:p w14:paraId="1E9654B6" w14:textId="77777777" w:rsidR="00541657" w:rsidRDefault="00541657" w:rsidP="00987030"/>
    <w:p w14:paraId="083C9460" w14:textId="77777777" w:rsidR="00DE3CAE" w:rsidRDefault="00DE3CAE" w:rsidP="00987030">
      <w:r>
        <w:t>To order a new business card:</w:t>
      </w:r>
    </w:p>
    <w:p w14:paraId="1714DA94" w14:textId="77777777" w:rsidR="00987030" w:rsidRDefault="00EF7DE2" w:rsidP="00987030">
      <w:r>
        <w:t xml:space="preserve">Press “Ctrl” key and </w:t>
      </w:r>
      <w:r w:rsidR="00DE3CAE">
        <w:t>Double Click</w:t>
      </w:r>
      <w:r w:rsidR="00CC3DBF">
        <w:t xml:space="preserve"> </w:t>
      </w:r>
      <w:r w:rsidR="00DE3CAE">
        <w:t>on link</w:t>
      </w:r>
      <w:r w:rsidR="00987030">
        <w:t xml:space="preserve">: </w:t>
      </w:r>
      <w:hyperlink r:id="rId8" w:history="1">
        <w:r w:rsidR="00987030">
          <w:rPr>
            <w:rStyle w:val="Hyperlink"/>
          </w:rPr>
          <w:t>http://www.four51.com/UI/Logon.aspx?cid=28a77251-2f04-476b-ab1a-a17a1cad83a4</w:t>
        </w:r>
      </w:hyperlink>
    </w:p>
    <w:p w14:paraId="16121FFB" w14:textId="77777777" w:rsidR="00EF7DE2" w:rsidRDefault="00EF7DE2" w:rsidP="00987030"/>
    <w:p w14:paraId="5061AD36" w14:textId="77777777" w:rsidR="00EF7DE2" w:rsidRDefault="00EF7DE2" w:rsidP="00987030">
      <w:pPr>
        <w:rPr>
          <w:rFonts w:cs="Times New Roman"/>
          <w:color w:val="1F497D"/>
        </w:rPr>
      </w:pPr>
      <w:r>
        <w:t>If that doesn’t work, copy the link and paste your browser.</w:t>
      </w:r>
    </w:p>
    <w:p w14:paraId="4E3EBFF7" w14:textId="77777777" w:rsidR="00DE0B9F" w:rsidRDefault="00DE0B9F"/>
    <w:p w14:paraId="58574E48" w14:textId="77777777" w:rsidR="00541657" w:rsidRPr="00790621" w:rsidRDefault="00541657">
      <w:pPr>
        <w:rPr>
          <w:highlight w:val="yellow"/>
        </w:rPr>
      </w:pPr>
      <w:r w:rsidRPr="00790621">
        <w:rPr>
          <w:highlight w:val="yellow"/>
        </w:rPr>
        <w:t>Please type in thi</w:t>
      </w:r>
      <w:r w:rsidR="00130C3E">
        <w:rPr>
          <w:highlight w:val="yellow"/>
        </w:rPr>
        <w:t>s generic username and password:</w:t>
      </w:r>
      <w:r w:rsidRPr="00790621">
        <w:rPr>
          <w:highlight w:val="yellow"/>
        </w:rPr>
        <w:t xml:space="preserve"> </w:t>
      </w:r>
    </w:p>
    <w:p w14:paraId="2862FB0C" w14:textId="77777777" w:rsidR="00541657" w:rsidRPr="00790621" w:rsidRDefault="00541657" w:rsidP="00541657">
      <w:pPr>
        <w:rPr>
          <w:rFonts w:asciiTheme="minorHAnsi" w:hAnsiTheme="minorHAnsi" w:cstheme="minorBidi"/>
          <w:highlight w:val="yellow"/>
        </w:rPr>
      </w:pPr>
      <w:r w:rsidRPr="00790621">
        <w:rPr>
          <w:rFonts w:asciiTheme="minorHAnsi" w:hAnsiTheme="minorHAnsi" w:cstheme="minorBidi"/>
          <w:highlight w:val="yellow"/>
        </w:rPr>
        <w:t xml:space="preserve">Username: </w:t>
      </w:r>
      <w:proofErr w:type="spellStart"/>
      <w:r w:rsidRPr="00790621">
        <w:rPr>
          <w:rFonts w:asciiTheme="minorHAnsi" w:hAnsiTheme="minorHAnsi" w:cstheme="minorBidi"/>
          <w:highlight w:val="yellow"/>
        </w:rPr>
        <w:t>newuser-mtsinai</w:t>
      </w:r>
      <w:proofErr w:type="spellEnd"/>
    </w:p>
    <w:p w14:paraId="7845BB7F" w14:textId="77777777" w:rsidR="00541657" w:rsidRPr="00541657" w:rsidRDefault="00541657" w:rsidP="00541657">
      <w:pPr>
        <w:rPr>
          <w:rFonts w:asciiTheme="minorHAnsi" w:hAnsiTheme="minorHAnsi" w:cstheme="minorBidi"/>
        </w:rPr>
      </w:pPr>
      <w:r w:rsidRPr="00790621">
        <w:rPr>
          <w:rFonts w:asciiTheme="minorHAnsi" w:hAnsiTheme="minorHAnsi" w:cstheme="minorBidi"/>
          <w:highlight w:val="yellow"/>
        </w:rPr>
        <w:t xml:space="preserve">Password: </w:t>
      </w:r>
      <w:proofErr w:type="spellStart"/>
      <w:r w:rsidRPr="00790621">
        <w:rPr>
          <w:rFonts w:asciiTheme="minorHAnsi" w:hAnsiTheme="minorHAnsi" w:cstheme="minorBidi"/>
          <w:highlight w:val="yellow"/>
        </w:rPr>
        <w:t>mts</w:t>
      </w:r>
      <w:proofErr w:type="spellEnd"/>
    </w:p>
    <w:p w14:paraId="2636E38F" w14:textId="77777777" w:rsidR="00987030" w:rsidRDefault="00987030">
      <w:r>
        <w:t>After entering double click on logo of choice.</w:t>
      </w:r>
      <w:r w:rsidR="00541657">
        <w:t xml:space="preserve"> </w:t>
      </w:r>
    </w:p>
    <w:p w14:paraId="22C4B87F" w14:textId="77777777" w:rsidR="00541657" w:rsidRDefault="00DE3CAE">
      <w:r>
        <w:t>You</w:t>
      </w:r>
      <w:r w:rsidR="00541657">
        <w:t xml:space="preserve"> will be asked to create a new username and password. Please write this down or store it in a safe place. </w:t>
      </w:r>
    </w:p>
    <w:p w14:paraId="6FE6A7EA" w14:textId="77777777" w:rsidR="00987030" w:rsidRDefault="00987030"/>
    <w:p w14:paraId="7EC4BCA8" w14:textId="77777777" w:rsidR="00541657" w:rsidRDefault="0079749A">
      <w:r>
        <w:t xml:space="preserve">For the first time </w:t>
      </w:r>
      <w:r w:rsidR="00541657">
        <w:t>ordering a new card:</w:t>
      </w:r>
    </w:p>
    <w:p w14:paraId="5C867496" w14:textId="77777777" w:rsidR="005803FA" w:rsidRDefault="00987030">
      <w:r>
        <w:t>Choose Template.</w:t>
      </w:r>
      <w:r w:rsidR="0079749A">
        <w:t xml:space="preserve">  Repeat order choose card and hit add to order</w:t>
      </w:r>
    </w:p>
    <w:p w14:paraId="2D338C90" w14:textId="77777777" w:rsidR="0079749A" w:rsidRDefault="0079749A"/>
    <w:tbl>
      <w:tblPr>
        <w:tblpPr w:leftFromText="180" w:rightFromText="180" w:vertAnchor="text" w:horzAnchor="margin" w:tblpY="-41"/>
        <w:tblOverlap w:val="never"/>
        <w:tblW w:w="0" w:type="auto"/>
        <w:tblCellSpacing w:w="0" w:type="dxa"/>
        <w:tblCellMar>
          <w:top w:w="30" w:type="dxa"/>
          <w:left w:w="30" w:type="dxa"/>
          <w:bottom w:w="30" w:type="dxa"/>
          <w:right w:w="30" w:type="dxa"/>
        </w:tblCellMar>
        <w:tblLook w:val="04A0" w:firstRow="1" w:lastRow="0" w:firstColumn="1" w:lastColumn="0" w:noHBand="0" w:noVBand="1"/>
      </w:tblPr>
      <w:tblGrid>
        <w:gridCol w:w="1300"/>
      </w:tblGrid>
      <w:tr w:rsidR="0079749A" w:rsidRPr="005803FA" w14:paraId="11C37718" w14:textId="77777777" w:rsidTr="0079749A">
        <w:trPr>
          <w:tblCellSpacing w:w="0" w:type="dxa"/>
        </w:trPr>
        <w:tc>
          <w:tcPr>
            <w:tcW w:w="0" w:type="auto"/>
            <w:vAlign w:val="center"/>
            <w:hideMark/>
          </w:tcPr>
          <w:p w14:paraId="2DA443A2" w14:textId="77777777" w:rsidR="0079749A" w:rsidRPr="005803FA" w:rsidRDefault="0079749A" w:rsidP="0079749A">
            <w:pPr>
              <w:rPr>
                <w:rFonts w:ascii="Tahoma" w:hAnsi="Tahoma" w:cs="Tahoma"/>
                <w:sz w:val="20"/>
                <w:szCs w:val="20"/>
              </w:rPr>
            </w:pPr>
          </w:p>
        </w:tc>
      </w:tr>
      <w:tr w:rsidR="0079749A" w:rsidRPr="005803FA" w14:paraId="6786E4B8" w14:textId="77777777" w:rsidTr="0079749A">
        <w:trPr>
          <w:tblCellSpacing w:w="0" w:type="dxa"/>
        </w:trPr>
        <w:tc>
          <w:tcPr>
            <w:tcW w:w="0" w:type="auto"/>
            <w:vAlign w:val="center"/>
            <w:hideMark/>
          </w:tcPr>
          <w:p w14:paraId="12BC9403" w14:textId="77777777" w:rsidR="0079749A" w:rsidRPr="005803FA" w:rsidRDefault="005F5764" w:rsidP="0079749A">
            <w:pPr>
              <w:jc w:val="right"/>
              <w:rPr>
                <w:rFonts w:ascii="Tahoma" w:hAnsi="Tahoma" w:cs="Tahoma"/>
                <w:sz w:val="20"/>
                <w:szCs w:val="20"/>
              </w:rPr>
            </w:pPr>
            <w:r>
              <w:rPr>
                <w:rFonts w:ascii="Tahoma" w:hAnsi="Tahoma" w:cs="Tahoma"/>
                <w:noProof/>
                <w:sz w:val="20"/>
                <w:szCs w:val="20"/>
              </w:rPr>
              <w:drawing>
                <wp:inline distT="0" distB="0" distL="0" distR="0" wp14:anchorId="498B80E4" wp14:editId="07DC8D83">
                  <wp:extent cx="787400" cy="292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400" cy="292100"/>
                          </a:xfrm>
                          <a:prstGeom prst="rect">
                            <a:avLst/>
                          </a:prstGeom>
                          <a:noFill/>
                          <a:ln>
                            <a:noFill/>
                          </a:ln>
                        </pic:spPr>
                      </pic:pic>
                    </a:graphicData>
                  </a:graphic>
                </wp:inline>
              </w:drawing>
            </w:r>
          </w:p>
        </w:tc>
      </w:tr>
    </w:tbl>
    <w:p w14:paraId="3D01586F" w14:textId="77777777" w:rsidR="0079749A" w:rsidRDefault="0079749A"/>
    <w:p w14:paraId="77AA823F" w14:textId="77777777" w:rsidR="0079749A" w:rsidRDefault="0079749A"/>
    <w:tbl>
      <w:tblPr>
        <w:tblW w:w="5000" w:type="pct"/>
        <w:tblCellSpacing w:w="0" w:type="dxa"/>
        <w:tblCellMar>
          <w:left w:w="0" w:type="dxa"/>
          <w:right w:w="0" w:type="dxa"/>
        </w:tblCellMar>
        <w:tblLook w:val="04A0" w:firstRow="1" w:lastRow="0" w:firstColumn="1" w:lastColumn="0" w:noHBand="0" w:noVBand="1"/>
      </w:tblPr>
      <w:tblGrid>
        <w:gridCol w:w="10800"/>
      </w:tblGrid>
      <w:tr w:rsidR="005803FA" w:rsidRPr="005803FA" w14:paraId="1B788773" w14:textId="77777777">
        <w:trPr>
          <w:tblCellSpacing w:w="0" w:type="dxa"/>
        </w:trPr>
        <w:tc>
          <w:tcPr>
            <w:tcW w:w="0" w:type="auto"/>
            <w:hideMark/>
          </w:tcPr>
          <w:p w14:paraId="6353A89D" w14:textId="77777777" w:rsidR="005803FA" w:rsidRPr="005803FA" w:rsidRDefault="005803FA" w:rsidP="005803FA">
            <w:pPr>
              <w:rPr>
                <w:rFonts w:ascii="Tahoma" w:hAnsi="Tahoma" w:cs="Tahoma"/>
                <w:sz w:val="20"/>
                <w:szCs w:val="20"/>
              </w:rPr>
            </w:pPr>
          </w:p>
        </w:tc>
      </w:tr>
    </w:tbl>
    <w:p w14:paraId="79F0F647" w14:textId="77777777" w:rsidR="0079749A" w:rsidRDefault="0079749A" w:rsidP="0079749A">
      <w:r>
        <w:t>Hit the Create new prompt</w:t>
      </w:r>
    </w:p>
    <w:p w14:paraId="2C250824" w14:textId="77777777" w:rsidR="00987030" w:rsidRDefault="00987030"/>
    <w:p w14:paraId="23B61AC8" w14:textId="77777777" w:rsidR="0079749A" w:rsidRDefault="005F5764" w:rsidP="0079749A">
      <w:r>
        <w:rPr>
          <w:rFonts w:ascii="Tahoma" w:hAnsi="Tahoma" w:cs="Tahoma"/>
          <w:noProof/>
          <w:sz w:val="20"/>
          <w:szCs w:val="20"/>
        </w:rPr>
        <w:drawing>
          <wp:inline distT="0" distB="0" distL="0" distR="0" wp14:anchorId="332D9689" wp14:editId="76F4C53B">
            <wp:extent cx="711200" cy="292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292100"/>
                    </a:xfrm>
                    <a:prstGeom prst="rect">
                      <a:avLst/>
                    </a:prstGeom>
                    <a:noFill/>
                    <a:ln>
                      <a:noFill/>
                    </a:ln>
                  </pic:spPr>
                </pic:pic>
              </a:graphicData>
            </a:graphic>
          </wp:inline>
        </w:drawing>
      </w:r>
      <w:r w:rsidR="0079749A" w:rsidRPr="0079749A">
        <w:t xml:space="preserve"> </w:t>
      </w:r>
    </w:p>
    <w:p w14:paraId="1C2E2BFF" w14:textId="77777777" w:rsidR="00987030" w:rsidRDefault="00987030"/>
    <w:p w14:paraId="325A9819" w14:textId="77777777" w:rsidR="00987030" w:rsidRDefault="00987030">
      <w:r>
        <w:t>Enter all Information as required and how it should appear on your card.</w:t>
      </w:r>
    </w:p>
    <w:p w14:paraId="5889D557" w14:textId="77777777" w:rsidR="00987030" w:rsidRDefault="00987030"/>
    <w:p w14:paraId="3ACA57C7" w14:textId="77777777" w:rsidR="00987030" w:rsidRDefault="00987030">
      <w:r>
        <w:t>Select a back if needed &amp; hit save.</w:t>
      </w:r>
    </w:p>
    <w:p w14:paraId="7F9639B7" w14:textId="77777777" w:rsidR="00987030" w:rsidRDefault="00987030"/>
    <w:p w14:paraId="41312C2C" w14:textId="77777777" w:rsidR="00987030" w:rsidRDefault="00987030">
      <w:r>
        <w:t xml:space="preserve">Choose view PDF by double clicking </w:t>
      </w:r>
    </w:p>
    <w:p w14:paraId="16787638" w14:textId="77777777" w:rsidR="00987030" w:rsidRDefault="00987030"/>
    <w:p w14:paraId="265BFAD7" w14:textId="77777777" w:rsidR="00987030" w:rsidRDefault="00987030">
      <w:r>
        <w:t>Open PDF &amp; proof read for correctness, if all i</w:t>
      </w:r>
      <w:r w:rsidR="00541657">
        <w:t>s good proceed by saving the PDF</w:t>
      </w:r>
      <w:r>
        <w:t xml:space="preserve"> to your hard drive. This is your proof of what you submitted.  If you need to correct your ent</w:t>
      </w:r>
      <w:r w:rsidR="005803FA">
        <w:t xml:space="preserve">ry </w:t>
      </w:r>
      <w:r>
        <w:t>go to edit and correct</w:t>
      </w:r>
      <w:r w:rsidR="00541657">
        <w:t>. Then again View PDF</w:t>
      </w:r>
      <w:r w:rsidR="005803FA">
        <w:t xml:space="preserve"> and save to hard drive if good.</w:t>
      </w:r>
    </w:p>
    <w:p w14:paraId="31B2E24C" w14:textId="77777777" w:rsidR="005803FA" w:rsidRDefault="005803FA"/>
    <w:p w14:paraId="36A04F6F" w14:textId="77777777" w:rsidR="005803FA" w:rsidRDefault="005803FA">
      <w:r>
        <w:t>Choose a Quantity and choose Add to order.</w:t>
      </w:r>
    </w:p>
    <w:p w14:paraId="3F14164A" w14:textId="77777777" w:rsidR="0079749A" w:rsidRDefault="0079749A"/>
    <w:p w14:paraId="00A7DADF" w14:textId="77777777" w:rsidR="0079749A" w:rsidRDefault="005F5764">
      <w:r>
        <w:rPr>
          <w:rFonts w:ascii="Tahoma" w:hAnsi="Tahoma" w:cs="Tahoma"/>
          <w:noProof/>
          <w:sz w:val="20"/>
          <w:szCs w:val="20"/>
        </w:rPr>
        <w:drawing>
          <wp:inline distT="0" distB="0" distL="0" distR="0" wp14:anchorId="273F62DE" wp14:editId="45C0B0FF">
            <wp:extent cx="787400" cy="2921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7400" cy="292100"/>
                    </a:xfrm>
                    <a:prstGeom prst="rect">
                      <a:avLst/>
                    </a:prstGeom>
                    <a:noFill/>
                    <a:ln>
                      <a:noFill/>
                    </a:ln>
                  </pic:spPr>
                </pic:pic>
              </a:graphicData>
            </a:graphic>
          </wp:inline>
        </w:drawing>
      </w:r>
    </w:p>
    <w:p w14:paraId="42844327" w14:textId="77777777" w:rsidR="005803FA" w:rsidRDefault="005803FA"/>
    <w:p w14:paraId="6710F41A" w14:textId="77777777" w:rsidR="005803FA" w:rsidRDefault="005803FA">
      <w:r>
        <w:t>Complete all required fields</w:t>
      </w:r>
    </w:p>
    <w:p w14:paraId="107172F3" w14:textId="77777777" w:rsidR="005803FA" w:rsidRDefault="005803FA" w:rsidP="005803FA">
      <w:pPr>
        <w:pStyle w:val="ListParagraph"/>
        <w:numPr>
          <w:ilvl w:val="0"/>
          <w:numId w:val="1"/>
        </w:numPr>
      </w:pPr>
      <w:r>
        <w:t>Funding #      (</w:t>
      </w:r>
      <w:proofErr w:type="spellStart"/>
      <w:r>
        <w:t>eg</w:t>
      </w:r>
      <w:proofErr w:type="spellEnd"/>
      <w:r w:rsidR="00DE3CAE">
        <w:t>:</w:t>
      </w:r>
      <w:r>
        <w:t xml:space="preserve"> 0104-xxxx-4262)</w:t>
      </w:r>
      <w:r w:rsidR="00F861FA">
        <w:t xml:space="preserve"> or write PAY BY CHECK (see details in the beginning of this document)</w:t>
      </w:r>
    </w:p>
    <w:p w14:paraId="6B537E29" w14:textId="77777777" w:rsidR="005803FA" w:rsidRDefault="005803FA" w:rsidP="005803FA">
      <w:pPr>
        <w:pStyle w:val="ListParagraph"/>
        <w:numPr>
          <w:ilvl w:val="0"/>
          <w:numId w:val="1"/>
        </w:numPr>
      </w:pPr>
      <w:r>
        <w:t>Department    (</w:t>
      </w:r>
      <w:proofErr w:type="spellStart"/>
      <w:r>
        <w:t>eg</w:t>
      </w:r>
      <w:proofErr w:type="spellEnd"/>
      <w:r w:rsidR="00DE3CAE">
        <w:t>:</w:t>
      </w:r>
      <w:r>
        <w:t xml:space="preserve"> Radiology)</w:t>
      </w:r>
    </w:p>
    <w:p w14:paraId="7D1BD956" w14:textId="77777777" w:rsidR="005803FA" w:rsidRDefault="005803FA" w:rsidP="005803FA">
      <w:pPr>
        <w:pStyle w:val="ListParagraph"/>
        <w:numPr>
          <w:ilvl w:val="0"/>
          <w:numId w:val="1"/>
        </w:numPr>
      </w:pPr>
      <w:r>
        <w:t>Select 1 sided or 2 sided</w:t>
      </w:r>
    </w:p>
    <w:p w14:paraId="306DAE8E" w14:textId="77777777" w:rsidR="005803FA" w:rsidRDefault="005803FA" w:rsidP="005803FA">
      <w:pPr>
        <w:pStyle w:val="ListParagraph"/>
        <w:numPr>
          <w:ilvl w:val="0"/>
          <w:numId w:val="1"/>
        </w:numPr>
      </w:pPr>
      <w:r>
        <w:t xml:space="preserve">Select How many Lots to be printed </w:t>
      </w:r>
      <w:r w:rsidR="00541657">
        <w:t xml:space="preserve">(this means that if you are entering multiple people, hit the amount of people such as if you are ordering cards for </w:t>
      </w:r>
      <w:proofErr w:type="spellStart"/>
      <w:r w:rsidR="00541657">
        <w:t>Beider</w:t>
      </w:r>
      <w:proofErr w:type="spellEnd"/>
      <w:r w:rsidR="00541657">
        <w:t xml:space="preserve">, </w:t>
      </w:r>
      <w:proofErr w:type="spellStart"/>
      <w:r w:rsidR="00541657">
        <w:t>Darragh</w:t>
      </w:r>
      <w:proofErr w:type="spellEnd"/>
      <w:r w:rsidR="00541657">
        <w:t xml:space="preserve"> and </w:t>
      </w:r>
      <w:proofErr w:type="spellStart"/>
      <w:r w:rsidR="00541657">
        <w:t>Locicero</w:t>
      </w:r>
      <w:proofErr w:type="spellEnd"/>
      <w:r w:rsidR="00541657">
        <w:t xml:space="preserve"> that means there are 3 lots)</w:t>
      </w:r>
    </w:p>
    <w:p w14:paraId="7ACE503B" w14:textId="77777777" w:rsidR="005803FA" w:rsidRDefault="005803FA" w:rsidP="005803FA"/>
    <w:p w14:paraId="57E8CEAF" w14:textId="77777777" w:rsidR="005803FA" w:rsidRDefault="005803FA" w:rsidP="005803FA">
      <w:r>
        <w:t>Check Out</w:t>
      </w:r>
    </w:p>
    <w:p w14:paraId="194DF51B" w14:textId="77777777" w:rsidR="0079749A" w:rsidRDefault="0079749A" w:rsidP="005803FA"/>
    <w:p w14:paraId="5EC0C501" w14:textId="77777777" w:rsidR="0079749A" w:rsidRPr="0079749A" w:rsidRDefault="005F5764" w:rsidP="0079749A">
      <w:pPr>
        <w:rPr>
          <w:rFonts w:ascii="Tahoma" w:hAnsi="Tahoma" w:cs="Tahoma"/>
          <w:sz w:val="20"/>
          <w:szCs w:val="20"/>
        </w:rPr>
      </w:pPr>
      <w:r>
        <w:rPr>
          <w:rFonts w:ascii="Tahoma" w:hAnsi="Tahoma" w:cs="Tahoma"/>
          <w:noProof/>
          <w:sz w:val="20"/>
          <w:szCs w:val="20"/>
        </w:rPr>
        <w:lastRenderedPageBreak/>
        <w:drawing>
          <wp:inline distT="0" distB="0" distL="0" distR="0" wp14:anchorId="0C52F205" wp14:editId="651B52F3">
            <wp:extent cx="723900" cy="292100"/>
            <wp:effectExtent l="0" t="0" r="1270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92100"/>
                    </a:xfrm>
                    <a:prstGeom prst="rect">
                      <a:avLst/>
                    </a:prstGeom>
                    <a:noFill/>
                    <a:ln>
                      <a:noFill/>
                    </a:ln>
                  </pic:spPr>
                </pic:pic>
              </a:graphicData>
            </a:graphic>
          </wp:inline>
        </w:drawing>
      </w:r>
    </w:p>
    <w:p w14:paraId="24529A0C" w14:textId="77777777" w:rsidR="0079749A" w:rsidRDefault="0079749A" w:rsidP="005803FA"/>
    <w:p w14:paraId="0FEC7A4E" w14:textId="77777777" w:rsidR="005803FA" w:rsidRDefault="005803FA" w:rsidP="005803FA">
      <w:r>
        <w:t>Select a Shipping Address &amp; Type in First and Last Name</w:t>
      </w:r>
    </w:p>
    <w:p w14:paraId="7E1CC1CC" w14:textId="77777777" w:rsidR="005803FA" w:rsidRDefault="005803FA" w:rsidP="005803FA"/>
    <w:p w14:paraId="3043A98B" w14:textId="77777777" w:rsidR="005803FA" w:rsidRDefault="005803FA" w:rsidP="005803FA">
      <w:r>
        <w:t>Select Continue</w:t>
      </w:r>
    </w:p>
    <w:p w14:paraId="2ECC0BD8" w14:textId="77777777" w:rsidR="00E9639E" w:rsidRDefault="005F5764" w:rsidP="00E9639E">
      <w:pPr>
        <w:rPr>
          <w:rFonts w:ascii="Tahoma" w:hAnsi="Tahoma" w:cs="Tahoma"/>
          <w:sz w:val="20"/>
          <w:szCs w:val="20"/>
        </w:rPr>
      </w:pPr>
      <w:r>
        <w:rPr>
          <w:rFonts w:ascii="Tahoma" w:hAnsi="Tahoma" w:cs="Tahoma"/>
          <w:noProof/>
          <w:sz w:val="20"/>
          <w:szCs w:val="20"/>
        </w:rPr>
        <w:drawing>
          <wp:inline distT="0" distB="0" distL="0" distR="0" wp14:anchorId="644A29C3" wp14:editId="0C3116DA">
            <wp:extent cx="647700" cy="2921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292100"/>
                    </a:xfrm>
                    <a:prstGeom prst="rect">
                      <a:avLst/>
                    </a:prstGeom>
                    <a:noFill/>
                    <a:ln>
                      <a:noFill/>
                    </a:ln>
                  </pic:spPr>
                </pic:pic>
              </a:graphicData>
            </a:graphic>
          </wp:inline>
        </w:drawing>
      </w:r>
    </w:p>
    <w:p w14:paraId="64EF28D8" w14:textId="77777777" w:rsidR="005803FA" w:rsidRDefault="00E9639E" w:rsidP="005803FA">
      <w:r>
        <w:rPr>
          <w:rFonts w:ascii="Tahoma" w:hAnsi="Tahoma" w:cs="Tahoma"/>
          <w:sz w:val="20"/>
          <w:szCs w:val="20"/>
        </w:rPr>
        <w:br w:type="textWrapping" w:clear="all"/>
      </w:r>
      <w:r w:rsidR="005803FA">
        <w:t>Review Order &amp; Select Submit</w:t>
      </w:r>
    </w:p>
    <w:p w14:paraId="45FEDC55" w14:textId="77777777" w:rsidR="00E9639E" w:rsidRDefault="00E9639E" w:rsidP="005803FA"/>
    <w:p w14:paraId="5D577800" w14:textId="77777777" w:rsidR="00E9639E" w:rsidRPr="00E9639E" w:rsidRDefault="005F5764" w:rsidP="005803FA">
      <w:pPr>
        <w:rPr>
          <w:rFonts w:ascii="Tahoma" w:hAnsi="Tahoma" w:cs="Tahoma"/>
          <w:sz w:val="20"/>
          <w:szCs w:val="20"/>
        </w:rPr>
      </w:pPr>
      <w:r>
        <w:rPr>
          <w:rFonts w:ascii="Tahoma" w:hAnsi="Tahoma" w:cs="Tahoma"/>
          <w:noProof/>
          <w:sz w:val="20"/>
          <w:szCs w:val="20"/>
        </w:rPr>
        <w:drawing>
          <wp:inline distT="0" distB="0" distL="0" distR="0" wp14:anchorId="52466A15" wp14:editId="72608D01">
            <wp:extent cx="469900" cy="2921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900" cy="292100"/>
                    </a:xfrm>
                    <a:prstGeom prst="rect">
                      <a:avLst/>
                    </a:prstGeom>
                    <a:noFill/>
                    <a:ln>
                      <a:noFill/>
                    </a:ln>
                  </pic:spPr>
                </pic:pic>
              </a:graphicData>
            </a:graphic>
          </wp:inline>
        </w:drawing>
      </w:r>
    </w:p>
    <w:p w14:paraId="7FA39101" w14:textId="77777777" w:rsidR="005803FA" w:rsidRDefault="005803FA" w:rsidP="005803FA"/>
    <w:p w14:paraId="40FEE0FA" w14:textId="77777777" w:rsidR="005803FA" w:rsidRDefault="005803FA" w:rsidP="005803FA">
      <w:r w:rsidRPr="00E9639E">
        <w:rPr>
          <w:b/>
          <w:i/>
          <w:u w:val="single"/>
        </w:rPr>
        <w:t xml:space="preserve">Print </w:t>
      </w:r>
      <w:r>
        <w:t xml:space="preserve">confirmation is recommended but not needed. </w:t>
      </w:r>
    </w:p>
    <w:p w14:paraId="0D09BC5A" w14:textId="77777777" w:rsidR="00541657" w:rsidRPr="00987030" w:rsidRDefault="00DE3CAE" w:rsidP="005803FA">
      <w:r>
        <w:t xml:space="preserve">Keep your #M_ _ _ _ for your records. </w:t>
      </w:r>
    </w:p>
    <w:sectPr w:rsidR="00541657" w:rsidRPr="00987030" w:rsidSect="00E9639E">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2967"/>
    <w:multiLevelType w:val="hybridMultilevel"/>
    <w:tmpl w:val="2C623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7536A"/>
    <w:multiLevelType w:val="hybridMultilevel"/>
    <w:tmpl w:val="EE5C05E4"/>
    <w:lvl w:ilvl="0" w:tplc="04090001">
      <w:start w:val="1"/>
      <w:numFmt w:val="bullet"/>
      <w:lvlText w:val=""/>
      <w:lvlJc w:val="left"/>
      <w:pPr>
        <w:ind w:left="2060" w:hanging="360"/>
      </w:pPr>
      <w:rPr>
        <w:rFonts w:ascii="Symbol" w:hAnsi="Symbol" w:hint="default"/>
      </w:rPr>
    </w:lvl>
    <w:lvl w:ilvl="1" w:tplc="44A60F66">
      <w:start w:val="1"/>
      <w:numFmt w:val="bullet"/>
      <w:lvlText w:val="o"/>
      <w:lvlJc w:val="left"/>
      <w:pPr>
        <w:ind w:left="2780" w:hanging="360"/>
      </w:pPr>
      <w:rPr>
        <w:rFonts w:ascii="Courier New" w:hAnsi="Courier New" w:hint="default"/>
        <w:color w:val="FF0000"/>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hint="default"/>
      </w:rPr>
    </w:lvl>
    <w:lvl w:ilvl="8" w:tplc="04090005" w:tentative="1">
      <w:start w:val="1"/>
      <w:numFmt w:val="bullet"/>
      <w:lvlText w:val=""/>
      <w:lvlJc w:val="left"/>
      <w:pPr>
        <w:ind w:left="78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30"/>
    <w:rsid w:val="00114A4B"/>
    <w:rsid w:val="00130C3E"/>
    <w:rsid w:val="00174281"/>
    <w:rsid w:val="002A1812"/>
    <w:rsid w:val="003619F5"/>
    <w:rsid w:val="0052516D"/>
    <w:rsid w:val="00541657"/>
    <w:rsid w:val="005803FA"/>
    <w:rsid w:val="005F5764"/>
    <w:rsid w:val="00630B40"/>
    <w:rsid w:val="007440B8"/>
    <w:rsid w:val="00790621"/>
    <w:rsid w:val="0079749A"/>
    <w:rsid w:val="008C169E"/>
    <w:rsid w:val="00932031"/>
    <w:rsid w:val="00987030"/>
    <w:rsid w:val="009E0C4F"/>
    <w:rsid w:val="009F5945"/>
    <w:rsid w:val="00CB3B4B"/>
    <w:rsid w:val="00CC3DBF"/>
    <w:rsid w:val="00D91C8B"/>
    <w:rsid w:val="00DE0B9F"/>
    <w:rsid w:val="00DE3CAE"/>
    <w:rsid w:val="00E9639E"/>
    <w:rsid w:val="00EF7DE2"/>
    <w:rsid w:val="00F861FA"/>
    <w:rsid w:val="00FE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13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30"/>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30"/>
    <w:rPr>
      <w:rFonts w:ascii="Times New Roman" w:hAnsi="Times New Roman" w:cs="Times New Roman" w:hint="default"/>
      <w:color w:val="0000FF"/>
      <w:u w:val="single"/>
    </w:rPr>
  </w:style>
  <w:style w:type="paragraph" w:styleId="ListParagraph">
    <w:name w:val="List Paragraph"/>
    <w:basedOn w:val="Normal"/>
    <w:uiPriority w:val="34"/>
    <w:qFormat/>
    <w:rsid w:val="005803FA"/>
    <w:pPr>
      <w:ind w:left="720"/>
      <w:contextualSpacing/>
    </w:pPr>
  </w:style>
  <w:style w:type="paragraph" w:styleId="z-TopofForm">
    <w:name w:val="HTML Top of Form"/>
    <w:basedOn w:val="Normal"/>
    <w:next w:val="Normal"/>
    <w:link w:val="z-TopofFormChar"/>
    <w:hidden/>
    <w:uiPriority w:val="99"/>
    <w:semiHidden/>
    <w:unhideWhenUsed/>
    <w:rsid w:val="005803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03F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03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03FA"/>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CC3DBF"/>
    <w:rPr>
      <w:color w:val="800080" w:themeColor="followedHyperlink"/>
      <w:u w:val="single"/>
    </w:rPr>
  </w:style>
  <w:style w:type="paragraph" w:styleId="BalloonText">
    <w:name w:val="Balloon Text"/>
    <w:basedOn w:val="Normal"/>
    <w:link w:val="BalloonTextChar"/>
    <w:uiPriority w:val="99"/>
    <w:semiHidden/>
    <w:unhideWhenUsed/>
    <w:rsid w:val="00F861FA"/>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1FA"/>
    <w:rPr>
      <w:rFonts w:ascii="Lucida Grande" w:eastAsia="Times New Roman" w:hAnsi="Lucida Grande" w:cs="Calibr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30"/>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30"/>
    <w:rPr>
      <w:rFonts w:ascii="Times New Roman" w:hAnsi="Times New Roman" w:cs="Times New Roman" w:hint="default"/>
      <w:color w:val="0000FF"/>
      <w:u w:val="single"/>
    </w:rPr>
  </w:style>
  <w:style w:type="paragraph" w:styleId="ListParagraph">
    <w:name w:val="List Paragraph"/>
    <w:basedOn w:val="Normal"/>
    <w:uiPriority w:val="34"/>
    <w:qFormat/>
    <w:rsid w:val="005803FA"/>
    <w:pPr>
      <w:ind w:left="720"/>
      <w:contextualSpacing/>
    </w:pPr>
  </w:style>
  <w:style w:type="paragraph" w:styleId="z-TopofForm">
    <w:name w:val="HTML Top of Form"/>
    <w:basedOn w:val="Normal"/>
    <w:next w:val="Normal"/>
    <w:link w:val="z-TopofFormChar"/>
    <w:hidden/>
    <w:uiPriority w:val="99"/>
    <w:semiHidden/>
    <w:unhideWhenUsed/>
    <w:rsid w:val="005803F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03F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03F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03FA"/>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CC3DBF"/>
    <w:rPr>
      <w:color w:val="800080" w:themeColor="followedHyperlink"/>
      <w:u w:val="single"/>
    </w:rPr>
  </w:style>
  <w:style w:type="paragraph" w:styleId="BalloonText">
    <w:name w:val="Balloon Text"/>
    <w:basedOn w:val="Normal"/>
    <w:link w:val="BalloonTextChar"/>
    <w:uiPriority w:val="99"/>
    <w:semiHidden/>
    <w:unhideWhenUsed/>
    <w:rsid w:val="00F861FA"/>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1FA"/>
    <w:rPr>
      <w:rFonts w:ascii="Lucida Grande" w:eastAsia="Times New Roman" w:hAnsi="Lucida Grande"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993">
      <w:bodyDiv w:val="1"/>
      <w:marLeft w:val="0"/>
      <w:marRight w:val="0"/>
      <w:marTop w:val="0"/>
      <w:marBottom w:val="0"/>
      <w:divBdr>
        <w:top w:val="none" w:sz="0" w:space="0" w:color="auto"/>
        <w:left w:val="none" w:sz="0" w:space="0" w:color="auto"/>
        <w:bottom w:val="none" w:sz="0" w:space="0" w:color="auto"/>
        <w:right w:val="none" w:sz="0" w:space="0" w:color="auto"/>
      </w:divBdr>
      <w:divsChild>
        <w:div w:id="986982777">
          <w:marLeft w:val="0"/>
          <w:marRight w:val="0"/>
          <w:marTop w:val="120"/>
          <w:marBottom w:val="0"/>
          <w:divBdr>
            <w:top w:val="none" w:sz="0" w:space="0" w:color="auto"/>
            <w:left w:val="none" w:sz="0" w:space="0" w:color="auto"/>
            <w:bottom w:val="none" w:sz="0" w:space="0" w:color="auto"/>
            <w:right w:val="none" w:sz="0" w:space="0" w:color="auto"/>
          </w:divBdr>
          <w:divsChild>
            <w:div w:id="1131291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58288090">
      <w:bodyDiv w:val="1"/>
      <w:marLeft w:val="0"/>
      <w:marRight w:val="0"/>
      <w:marTop w:val="0"/>
      <w:marBottom w:val="0"/>
      <w:divBdr>
        <w:top w:val="none" w:sz="0" w:space="0" w:color="auto"/>
        <w:left w:val="none" w:sz="0" w:space="0" w:color="auto"/>
        <w:bottom w:val="none" w:sz="0" w:space="0" w:color="auto"/>
        <w:right w:val="none" w:sz="0" w:space="0" w:color="auto"/>
      </w:divBdr>
    </w:div>
    <w:div w:id="445857654">
      <w:bodyDiv w:val="1"/>
      <w:marLeft w:val="0"/>
      <w:marRight w:val="0"/>
      <w:marTop w:val="0"/>
      <w:marBottom w:val="0"/>
      <w:divBdr>
        <w:top w:val="none" w:sz="0" w:space="0" w:color="auto"/>
        <w:left w:val="none" w:sz="0" w:space="0" w:color="auto"/>
        <w:bottom w:val="none" w:sz="0" w:space="0" w:color="auto"/>
        <w:right w:val="none" w:sz="0" w:space="0" w:color="auto"/>
      </w:divBdr>
      <w:divsChild>
        <w:div w:id="422336469">
          <w:marLeft w:val="0"/>
          <w:marRight w:val="0"/>
          <w:marTop w:val="120"/>
          <w:marBottom w:val="0"/>
          <w:divBdr>
            <w:top w:val="none" w:sz="0" w:space="0" w:color="auto"/>
            <w:left w:val="none" w:sz="0" w:space="0" w:color="auto"/>
            <w:bottom w:val="none" w:sz="0" w:space="0" w:color="auto"/>
            <w:right w:val="none" w:sz="0" w:space="0" w:color="auto"/>
          </w:divBdr>
          <w:divsChild>
            <w:div w:id="20602002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5828227">
      <w:bodyDiv w:val="1"/>
      <w:marLeft w:val="0"/>
      <w:marRight w:val="0"/>
      <w:marTop w:val="0"/>
      <w:marBottom w:val="0"/>
      <w:divBdr>
        <w:top w:val="none" w:sz="0" w:space="0" w:color="auto"/>
        <w:left w:val="none" w:sz="0" w:space="0" w:color="auto"/>
        <w:bottom w:val="none" w:sz="0" w:space="0" w:color="auto"/>
        <w:right w:val="none" w:sz="0" w:space="0" w:color="auto"/>
      </w:divBdr>
      <w:divsChild>
        <w:div w:id="412819459">
          <w:marLeft w:val="0"/>
          <w:marRight w:val="0"/>
          <w:marTop w:val="120"/>
          <w:marBottom w:val="0"/>
          <w:divBdr>
            <w:top w:val="none" w:sz="0" w:space="0" w:color="auto"/>
            <w:left w:val="none" w:sz="0" w:space="0" w:color="auto"/>
            <w:bottom w:val="none" w:sz="0" w:space="0" w:color="auto"/>
            <w:right w:val="none" w:sz="0" w:space="0" w:color="auto"/>
          </w:divBdr>
        </w:div>
      </w:divsChild>
    </w:div>
    <w:div w:id="1754280150">
      <w:bodyDiv w:val="1"/>
      <w:marLeft w:val="0"/>
      <w:marRight w:val="0"/>
      <w:marTop w:val="0"/>
      <w:marBottom w:val="0"/>
      <w:divBdr>
        <w:top w:val="none" w:sz="0" w:space="0" w:color="auto"/>
        <w:left w:val="none" w:sz="0" w:space="0" w:color="auto"/>
        <w:bottom w:val="none" w:sz="0" w:space="0" w:color="auto"/>
        <w:right w:val="none" w:sz="0" w:space="0" w:color="auto"/>
      </w:divBdr>
    </w:div>
    <w:div w:id="1990136347">
      <w:bodyDiv w:val="1"/>
      <w:marLeft w:val="0"/>
      <w:marRight w:val="0"/>
      <w:marTop w:val="0"/>
      <w:marBottom w:val="0"/>
      <w:divBdr>
        <w:top w:val="none" w:sz="0" w:space="0" w:color="auto"/>
        <w:left w:val="none" w:sz="0" w:space="0" w:color="auto"/>
        <w:bottom w:val="none" w:sz="0" w:space="0" w:color="auto"/>
        <w:right w:val="none" w:sz="0" w:space="0" w:color="auto"/>
      </w:divBdr>
      <w:divsChild>
        <w:div w:id="392581869">
          <w:marLeft w:val="0"/>
          <w:marRight w:val="0"/>
          <w:marTop w:val="120"/>
          <w:marBottom w:val="0"/>
          <w:divBdr>
            <w:top w:val="none" w:sz="0" w:space="0" w:color="auto"/>
            <w:left w:val="none" w:sz="0" w:space="0" w:color="auto"/>
            <w:bottom w:val="none" w:sz="0" w:space="0" w:color="auto"/>
            <w:right w:val="none" w:sz="0" w:space="0" w:color="auto"/>
          </w:divBdr>
          <w:divsChild>
            <w:div w:id="624653391">
              <w:marLeft w:val="0"/>
              <w:marRight w:val="0"/>
              <w:marTop w:val="0"/>
              <w:marBottom w:val="0"/>
              <w:divBdr>
                <w:top w:val="none" w:sz="0" w:space="0" w:color="auto"/>
                <w:left w:val="none" w:sz="0" w:space="0" w:color="auto"/>
                <w:bottom w:val="none" w:sz="0" w:space="0" w:color="auto"/>
                <w:right w:val="none" w:sz="0" w:space="0" w:color="auto"/>
              </w:divBdr>
              <w:divsChild>
                <w:div w:id="12639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gabriel.bershadscky@mountsinai.org" TargetMode="External"/><Relationship Id="rId7" Type="http://schemas.openxmlformats.org/officeDocument/2006/relationships/hyperlink" Target="mailto:william.sheehan@mountsinai.org" TargetMode="External"/><Relationship Id="rId8" Type="http://schemas.openxmlformats.org/officeDocument/2006/relationships/hyperlink" Target="http://www.four51.com/UI/Logon.aspx?cid=28a77251-2f04-476b-ab1a-a17a1cad83a4" TargetMode="External"/><Relationship Id="rId9" Type="http://schemas.openxmlformats.org/officeDocument/2006/relationships/image" Target="media/image1.wmf"/><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437</Words>
  <Characters>2497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Mount Sinai</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JDarragh</dc:creator>
  <cp:keywords/>
  <dc:description/>
  <cp:lastModifiedBy>Ellie Schmelzer</cp:lastModifiedBy>
  <cp:revision>3</cp:revision>
  <dcterms:created xsi:type="dcterms:W3CDTF">2016-02-05T15:22:00Z</dcterms:created>
  <dcterms:modified xsi:type="dcterms:W3CDTF">2016-03-23T17:22:00Z</dcterms:modified>
</cp:coreProperties>
</file>